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D0" w:rsidRDefault="004753D0" w:rsidP="004753D0">
      <w:pPr>
        <w:rPr>
          <w:b/>
          <w:bCs/>
        </w:rPr>
      </w:pPr>
      <w:r w:rsidRPr="004753D0">
        <w:t>Below are three samples of financial commitment language, including one for Indiana projects, one for Kentucky projects, and one for Transit projects.  Please select the proper language for your project, complete the necessary items (shown in [</w:t>
      </w:r>
      <w:r w:rsidRPr="00354B44">
        <w:rPr>
          <w:b/>
          <w:i/>
        </w:rPr>
        <w:t>brackets</w:t>
      </w:r>
      <w:r w:rsidRPr="004753D0">
        <w:t>]), add other information as appropriate for your commitment process, place on letterhead, and have it signed by the highest elected official.  Submit this letter as part of your application</w:t>
      </w:r>
      <w:r>
        <w:t xml:space="preserve">.  </w:t>
      </w:r>
      <w:r>
        <w:rPr>
          <w:b/>
          <w:bCs/>
        </w:rPr>
        <w:t xml:space="preserve">Due date: </w:t>
      </w:r>
      <w:r w:rsidR="005E3400">
        <w:rPr>
          <w:b/>
          <w:bCs/>
        </w:rPr>
        <w:t>Friday</w:t>
      </w:r>
      <w:r>
        <w:rPr>
          <w:b/>
          <w:bCs/>
        </w:rPr>
        <w:t xml:space="preserve">, August </w:t>
      </w:r>
      <w:r w:rsidR="00AB20C8">
        <w:rPr>
          <w:b/>
          <w:bCs/>
        </w:rPr>
        <w:t>31</w:t>
      </w:r>
      <w:r>
        <w:rPr>
          <w:b/>
          <w:bCs/>
        </w:rPr>
        <w:t>, 20</w:t>
      </w:r>
      <w:r w:rsidR="00AB20C8">
        <w:rPr>
          <w:b/>
          <w:bCs/>
        </w:rPr>
        <w:t>18</w:t>
      </w:r>
      <w:r>
        <w:rPr>
          <w:b/>
          <w:bCs/>
        </w:rPr>
        <w:t>.</w:t>
      </w:r>
      <w:bookmarkStart w:id="0" w:name="_GoBack"/>
      <w:bookmarkEnd w:id="0"/>
    </w:p>
    <w:p w:rsidR="00A70346" w:rsidRDefault="00A70346" w:rsidP="00D31BDC"/>
    <w:p w:rsidR="005E6572" w:rsidRPr="005E6572" w:rsidRDefault="005E6572" w:rsidP="00D31BDC">
      <w:pPr>
        <w:rPr>
          <w:b/>
          <w:sz w:val="24"/>
          <w:szCs w:val="24"/>
          <w:u w:val="single"/>
        </w:rPr>
      </w:pPr>
      <w:r w:rsidRPr="005E6572">
        <w:rPr>
          <w:b/>
          <w:sz w:val="24"/>
          <w:szCs w:val="24"/>
          <w:u w:val="single"/>
        </w:rPr>
        <w:t xml:space="preserve">Sample financial commitment wording for a project in Indiana </w:t>
      </w:r>
    </w:p>
    <w:p w:rsidR="00D31BDC" w:rsidRDefault="00D31BDC" w:rsidP="00D31BDC">
      <w:r>
        <w:t>The purpose of this letter is to commit [</w:t>
      </w:r>
      <w:r w:rsidRPr="00750E42">
        <w:rPr>
          <w:b/>
          <w:i/>
        </w:rPr>
        <w:t>LPA</w:t>
      </w:r>
      <w:r>
        <w:t>] to fund the [</w:t>
      </w:r>
      <w:r w:rsidRPr="00750E42">
        <w:rPr>
          <w:b/>
          <w:i/>
        </w:rPr>
        <w:t>project name</w:t>
      </w:r>
      <w:r>
        <w:t xml:space="preserve">] project.  If selected for funding through the EMPO </w:t>
      </w:r>
      <w:r w:rsidR="00DF135B">
        <w:t xml:space="preserve">call for projects </w:t>
      </w:r>
      <w:r>
        <w:t>process, and in order to secure the eligible federal funds, the [</w:t>
      </w:r>
      <w:r w:rsidRPr="00750E42">
        <w:rPr>
          <w:b/>
          <w:i/>
        </w:rPr>
        <w:t>LPA</w:t>
      </w:r>
      <w:r>
        <w:t>] commits (budgetary) to fund 100% of the development costs and</w:t>
      </w:r>
      <w:r w:rsidRPr="006727B3">
        <w:t xml:space="preserve"> </w:t>
      </w:r>
      <w:r>
        <w:t xml:space="preserve">a </w:t>
      </w:r>
      <w:r w:rsidR="00DF135B">
        <w:t>non-federal funding 20% match of</w:t>
      </w:r>
      <w:r>
        <w:t xml:space="preserve"> construction </w:t>
      </w:r>
      <w:r w:rsidR="00DF135B">
        <w:t xml:space="preserve">costs </w:t>
      </w:r>
      <w:r>
        <w:t>consistent with the project funding sheet in the EMPO Call for Projects application.   The [</w:t>
      </w:r>
      <w:r w:rsidRPr="00D22C5A">
        <w:rPr>
          <w:b/>
          <w:i/>
        </w:rPr>
        <w:t>LPA</w:t>
      </w:r>
      <w:r>
        <w:t>] commits to provide all other financial resources necessary to complete the project including costs that overrun those presented in the project funding sheet in the application.  Additional eligible federal funding may be obligated if through the Quarterly Project Update process an eligible need is identified and the funds are available.</w:t>
      </w:r>
    </w:p>
    <w:p w:rsidR="00D31BDC" w:rsidRDefault="00D31BDC" w:rsidP="00D31BDC">
      <w:r>
        <w:t>The local contribution/match will be available concurrent with the project authorization and in accordance with the FHWA and INDOT requirements.  The [</w:t>
      </w:r>
      <w:r w:rsidRPr="00750E42">
        <w:rPr>
          <w:b/>
          <w:i/>
        </w:rPr>
        <w:t>LPA</w:t>
      </w:r>
      <w:r>
        <w:t>] is aware that a</w:t>
      </w:r>
      <w:r w:rsidR="00B86B92">
        <w:t>ll</w:t>
      </w:r>
      <w:r>
        <w:t xml:space="preserve"> federal funded projects shall comply to requirements included in the INDOT LPA Guidance Document and LPA Invoice Voucher process.</w:t>
      </w:r>
    </w:p>
    <w:p w:rsidR="00D31BDC" w:rsidRDefault="00D31BDC" w:rsidP="00D31BDC"/>
    <w:p w:rsidR="005E6572" w:rsidRPr="005E6572" w:rsidRDefault="005E6572" w:rsidP="005E6572">
      <w:pPr>
        <w:rPr>
          <w:b/>
          <w:sz w:val="24"/>
          <w:szCs w:val="24"/>
          <w:u w:val="single"/>
        </w:rPr>
      </w:pPr>
      <w:r w:rsidRPr="005E6572">
        <w:rPr>
          <w:b/>
          <w:sz w:val="24"/>
          <w:szCs w:val="24"/>
          <w:u w:val="single"/>
        </w:rPr>
        <w:t>Sample financial commitment wording for</w:t>
      </w:r>
      <w:r>
        <w:rPr>
          <w:b/>
          <w:sz w:val="24"/>
          <w:szCs w:val="24"/>
          <w:u w:val="single"/>
        </w:rPr>
        <w:t xml:space="preserve"> a project in Kentucky</w:t>
      </w:r>
      <w:r w:rsidRPr="005E6572">
        <w:rPr>
          <w:b/>
          <w:sz w:val="24"/>
          <w:szCs w:val="24"/>
          <w:u w:val="single"/>
        </w:rPr>
        <w:t xml:space="preserve"> </w:t>
      </w:r>
    </w:p>
    <w:p w:rsidR="00DF135B" w:rsidRDefault="00DF135B" w:rsidP="00DF135B">
      <w:r>
        <w:t>The purpose of this letter is to commit [</w:t>
      </w:r>
      <w:r w:rsidRPr="00750E42">
        <w:rPr>
          <w:b/>
          <w:i/>
        </w:rPr>
        <w:t>LPA</w:t>
      </w:r>
      <w:r>
        <w:t>] to fund the [</w:t>
      </w:r>
      <w:r w:rsidRPr="00750E42">
        <w:rPr>
          <w:b/>
          <w:i/>
        </w:rPr>
        <w:t>project name</w:t>
      </w:r>
      <w:r>
        <w:t>] project.  If selected for funding through the EMPO call for projects process, and in order to secure the eligible federal funds, the [</w:t>
      </w:r>
      <w:r w:rsidRPr="00750E42">
        <w:rPr>
          <w:b/>
          <w:i/>
        </w:rPr>
        <w:t>LPA</w:t>
      </w:r>
      <w:r>
        <w:t>] commits (budgetary) to a non-federal funding 20% match of project costs consistent with the project funding sheet in the EMPO Call for Projects application.   The [</w:t>
      </w:r>
      <w:r w:rsidRPr="00F75603">
        <w:rPr>
          <w:b/>
          <w:i/>
        </w:rPr>
        <w:t>LPA</w:t>
      </w:r>
      <w:r>
        <w:t>] commits to provide all other financial resources necessary to complete the project including costs that overrun those presented in the project funding sheet in the application.  Additional eligible federal funding may be obligated if through the project coordination team meeting process an eligible need is identified and the funds are available.</w:t>
      </w:r>
    </w:p>
    <w:p w:rsidR="00DF135B" w:rsidRDefault="00DF135B" w:rsidP="00DF135B">
      <w:r>
        <w:t>The local contribution/match will be available concurrent with the project authorization and in accordance with the FHWA and KYTC requirements.  The [</w:t>
      </w:r>
      <w:r w:rsidRPr="00750E42">
        <w:rPr>
          <w:b/>
          <w:i/>
        </w:rPr>
        <w:t>LPA</w:t>
      </w:r>
      <w:r>
        <w:t>] is aware that a</w:t>
      </w:r>
      <w:r w:rsidR="00B86B92">
        <w:t>ll</w:t>
      </w:r>
      <w:r>
        <w:t xml:space="preserve"> federal funded projects shall comply </w:t>
      </w:r>
      <w:proofErr w:type="gramStart"/>
      <w:r>
        <w:t>to</w:t>
      </w:r>
      <w:proofErr w:type="gramEnd"/>
      <w:r>
        <w:t xml:space="preserve"> requirements included in the KYTC LPA Guide and Office of Local Programs Reimbursement Request process.</w:t>
      </w:r>
    </w:p>
    <w:p w:rsidR="006902BF" w:rsidRDefault="006902BF"/>
    <w:p w:rsidR="00B86B92" w:rsidRDefault="00B86B92" w:rsidP="00B86B92">
      <w:pPr>
        <w:rPr>
          <w:b/>
          <w:sz w:val="24"/>
          <w:szCs w:val="24"/>
          <w:u w:val="single"/>
        </w:rPr>
      </w:pPr>
      <w:r w:rsidRPr="005E6572">
        <w:rPr>
          <w:b/>
          <w:sz w:val="24"/>
          <w:szCs w:val="24"/>
          <w:u w:val="single"/>
        </w:rPr>
        <w:t>Sample financial commitment wording for</w:t>
      </w:r>
      <w:r>
        <w:rPr>
          <w:b/>
          <w:sz w:val="24"/>
          <w:szCs w:val="24"/>
          <w:u w:val="single"/>
        </w:rPr>
        <w:t xml:space="preserve"> a Transit project </w:t>
      </w:r>
    </w:p>
    <w:p w:rsidR="00B86B92" w:rsidRDefault="00B86B92" w:rsidP="00B86B92">
      <w:r>
        <w:t>The purpose of this letter is to commit [</w:t>
      </w:r>
      <w:r w:rsidRPr="00750E42">
        <w:rPr>
          <w:b/>
          <w:i/>
        </w:rPr>
        <w:t>LPA</w:t>
      </w:r>
      <w:r>
        <w:t>] to fund the [</w:t>
      </w:r>
      <w:r w:rsidRPr="00750E42">
        <w:rPr>
          <w:b/>
          <w:i/>
        </w:rPr>
        <w:t>project name</w:t>
      </w:r>
      <w:r>
        <w:t>] project.  If selected for funding through the EMPO call for projects process, and in order to secure the eligible federal funds, the [</w:t>
      </w:r>
      <w:r w:rsidRPr="00750E42">
        <w:rPr>
          <w:b/>
          <w:i/>
        </w:rPr>
        <w:t>LPA</w:t>
      </w:r>
      <w:r>
        <w:t>] commits (budgetary) to a non-federal funding 20% match of project costs consistent with the project funding sheet in the EMPO Call for Projects application.  The [</w:t>
      </w:r>
      <w:r w:rsidRPr="00F75603">
        <w:rPr>
          <w:b/>
          <w:i/>
        </w:rPr>
        <w:t>LPA</w:t>
      </w:r>
      <w:r>
        <w:t>] commits to provide all other financial resources necessary to complete the project including costs that overrun those presented in the project funding sheet in the application.  Additional eligible federal funding may be obligated if through the project coordination team meeting process an eligible need is identified and the funds are available.</w:t>
      </w:r>
    </w:p>
    <w:p w:rsidR="00B86B92" w:rsidRDefault="00B86B92" w:rsidP="00B86B92">
      <w:r>
        <w:t xml:space="preserve">The local contribution/match will be available concurrent with the project authorization and in accordance with the FTA requirements.  </w:t>
      </w:r>
    </w:p>
    <w:sectPr w:rsidR="00B86B92" w:rsidSect="00D22C5A">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DC"/>
    <w:rsid w:val="00354B44"/>
    <w:rsid w:val="004753D0"/>
    <w:rsid w:val="005E3400"/>
    <w:rsid w:val="005E6572"/>
    <w:rsid w:val="006902BF"/>
    <w:rsid w:val="00A67228"/>
    <w:rsid w:val="00A70346"/>
    <w:rsid w:val="00AB20C8"/>
    <w:rsid w:val="00B86B92"/>
    <w:rsid w:val="00D22C5A"/>
    <w:rsid w:val="00D31BDC"/>
    <w:rsid w:val="00DF135B"/>
    <w:rsid w:val="00E3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8167"/>
  <w15:docId w15:val="{5DC0E4FD-33CA-4310-A5C1-4DD2DEBF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BDC"/>
    <w:pPr>
      <w:spacing w:line="26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5"/>
    <w:unhideWhenUsed/>
    <w:rsid w:val="00D31BDC"/>
    <w:pPr>
      <w:spacing w:before="480" w:after="960"/>
      <w:contextualSpacing/>
    </w:pPr>
    <w:rPr>
      <w:b/>
      <w:color w:val="44546A" w:themeColor="text2"/>
    </w:rPr>
  </w:style>
  <w:style w:type="character" w:customStyle="1" w:styleId="ClosingChar">
    <w:name w:val="Closing Char"/>
    <w:basedOn w:val="DefaultParagraphFont"/>
    <w:link w:val="Closing"/>
    <w:uiPriority w:val="5"/>
    <w:rsid w:val="00D31BDC"/>
    <w:rPr>
      <w:b/>
      <w:color w:val="44546A" w:themeColor="text2"/>
      <w:sz w:val="21"/>
    </w:rPr>
  </w:style>
  <w:style w:type="paragraph" w:customStyle="1" w:styleId="RecipientAddress">
    <w:name w:val="Recipient Address"/>
    <w:basedOn w:val="NoSpacing"/>
    <w:uiPriority w:val="3"/>
    <w:qFormat/>
    <w:rsid w:val="00D31BDC"/>
    <w:pPr>
      <w:spacing w:after="360"/>
      <w:contextualSpacing/>
    </w:pPr>
    <w:rPr>
      <w:color w:val="44546A" w:themeColor="text2"/>
    </w:rPr>
  </w:style>
  <w:style w:type="paragraph" w:styleId="Salutation">
    <w:name w:val="Salutation"/>
    <w:basedOn w:val="NoSpacing"/>
    <w:next w:val="Normal"/>
    <w:link w:val="SalutationChar"/>
    <w:uiPriority w:val="4"/>
    <w:unhideWhenUsed/>
    <w:rsid w:val="00D31BDC"/>
    <w:pPr>
      <w:spacing w:before="480" w:after="320"/>
      <w:contextualSpacing/>
    </w:pPr>
    <w:rPr>
      <w:b/>
      <w:color w:val="44546A" w:themeColor="text2"/>
    </w:rPr>
  </w:style>
  <w:style w:type="character" w:customStyle="1" w:styleId="SalutationChar">
    <w:name w:val="Salutation Char"/>
    <w:basedOn w:val="DefaultParagraphFont"/>
    <w:link w:val="Salutation"/>
    <w:uiPriority w:val="4"/>
    <w:rsid w:val="00D31BDC"/>
    <w:rPr>
      <w:b/>
      <w:color w:val="44546A" w:themeColor="text2"/>
      <w:sz w:val="21"/>
    </w:rPr>
  </w:style>
  <w:style w:type="paragraph" w:customStyle="1" w:styleId="SenderAddress">
    <w:name w:val="Sender Address"/>
    <w:basedOn w:val="NoSpacing"/>
    <w:uiPriority w:val="2"/>
    <w:qFormat/>
    <w:rsid w:val="00D31BDC"/>
    <w:pPr>
      <w:spacing w:after="360"/>
      <w:contextualSpacing/>
    </w:pPr>
    <w:rPr>
      <w:sz w:val="22"/>
    </w:rPr>
  </w:style>
  <w:style w:type="character" w:styleId="PlaceholderText">
    <w:name w:val="Placeholder Text"/>
    <w:basedOn w:val="DefaultParagraphFont"/>
    <w:uiPriority w:val="99"/>
    <w:unhideWhenUsed/>
    <w:rsid w:val="00D31BDC"/>
    <w:rPr>
      <w:color w:val="808080"/>
    </w:rPr>
  </w:style>
  <w:style w:type="paragraph" w:styleId="NoSpacing">
    <w:name w:val="No Spacing"/>
    <w:uiPriority w:val="1"/>
    <w:qFormat/>
    <w:rsid w:val="00D31BD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Drach, Pamela</dc:creator>
  <cp:keywords/>
  <dc:description/>
  <cp:lastModifiedBy>Schriefer, Erin</cp:lastModifiedBy>
  <cp:revision>13</cp:revision>
  <cp:lastPrinted>2016-07-19T18:38:00Z</cp:lastPrinted>
  <dcterms:created xsi:type="dcterms:W3CDTF">2016-07-13T16:03:00Z</dcterms:created>
  <dcterms:modified xsi:type="dcterms:W3CDTF">2018-08-14T14:19:00Z</dcterms:modified>
</cp:coreProperties>
</file>